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b/>
          <w:bCs/>
          <w:color w:val="7030A0"/>
          <w:sz w:val="28"/>
          <w:szCs w:val="28"/>
        </w:rPr>
        <w:t xml:space="preserve">HoyaDocs · ENDO 05</w:t>
      </w:r>
    </w:p>
    <w:p>
      <w:pPr>
        <w:spacing w:after="200" w:before="0"/>
        <w:jc w:val="center"/>
      </w:pPr>
      <w:r>
        <w:rPr>
          <w:b/>
          <w:bCs/>
          <w:color w:val="1F3864"/>
          <w:sz w:val="44"/>
          <w:szCs w:val="44"/>
        </w:rPr>
        <w:t xml:space="preserve">Sex Steroid Synthesis &amp; Action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12"/>
              <w:left w:val="single" w:color="1F3864" w:sz="24"/>
              <w:bottom w:val="single" w:color="1F3864" w:sz="12"/>
              <w:right w:val="single" w:color="1F3864" w:sz="4"/>
            </w:tcBorders>
            <w:shd w:fill="F2F2F2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How to Use This Guide (read this first — 60 seconds!)</w:t>
            </w:r>
          </w:p>
          <w:p>
            <w:pPr>
              <w:spacing w:after="80" w:before="40"/>
              <w:jc w:val="left"/>
            </w:pPr>
            <w:r>
              <w:rPr>
                <w:sz w:val="22"/>
                <w:szCs w:val="22"/>
              </w:rPr>
              <w:t xml:space="preserve">All 6 objectives revolve around androgen and estrogen biology. Each chunk follows the same pattern: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Concept in plain English (the 'gist')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Tables &amp; pathway diagrams for enzymes, sources, receptors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High-yield facts, memory tricks, clinical pearls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Active recall Q&amp;A — cover the answer and quiz yourself</w:t>
            </w:r>
          </w:p>
          <w:p>
            <w:pPr>
              <w:spacing w:after="40" w:before="0"/>
            </w:pPr>
            <w:r>
              <w:t xml:space="preserve"/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RULE: </w:t>
            </w:r>
            <w:r>
              <w:rPr>
                <w:sz w:val="22"/>
                <w:szCs w:val="22"/>
              </w:rPr>
              <w:t xml:space="preserve">say the answer out loud BEFORE you peek. That's active recall.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Roadmap: Your 6 Objectives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1. Differentiate between C21 steroids and androgen/estrogen hormones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2. List the androgen and estrogen hormones and identify their relative affinity for their receptors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3. Identify the sources of androgen and estrogen hormones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4. Describe the biosynthesis pathways for androgens and estrogens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5. Know the mechanisms that facilitate circulation and inactivation of androgens and estrogens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6. Understand the primary mechanisms of action of sex steroid hormones on their target cells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1 · C21 steroids vs androgens vs estrogens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All steroid hormones share the 4-ring cholesterol-derived backbone but differ by carbon count. C21 = progestins (progesterone) + corticoids (cortisol, aldosterone). C19 androgens = DHEA, androstenedione, testosterone, DHT — lose 2 carbons via 17,20-lyase. C18 estrogens = estrone, estradiol, estriol — lose C19 methyl AND gain aromatic A-ring via aromatase.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Carbon count = steroid class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800"/>
        <w:gridCol w:w="3100"/>
        <w:gridCol w:w="1860"/>
      </w:tblGrid>
      <w:tr>
        <w:trPr>
          <w:tblHeader/>
        </w:trPr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Carbons</w:t>
            </w:r>
          </w:p>
        </w:tc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Class</w:t>
            </w:r>
          </w:p>
        </w:tc>
        <w:tc>
          <w:tcPr>
            <w:tcW w:type="dxa" w:w="31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Examples</w:t>
            </w:r>
          </w:p>
        </w:tc>
        <w:tc>
          <w:tcPr>
            <w:tcW w:type="dxa" w:w="18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Key conversion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C21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Progestins + corticoids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Progesterone, pregnenolone, cortisol, aldosterone, DOC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Pregnenolone / progesterone are the gateways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C19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Androgens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DHEA, androstenedione, testosterone, DHT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17,20-lyase drops the C20+C21 side chain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C18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Estrogens</w:t>
            </w:r>
          </w:p>
        </w:tc>
        <w:tc>
          <w:tcPr>
            <w:tcW w:type="dxa" w:w="3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Estrone, estradiol, estriol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removes C19 methyl + aromatizes A-ring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C21 = corticoids/progestins. C19 = androgens. C18 = estrogens.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17,20-lyase bridges C21 → C19. Aromatase bridges C19 → C18.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Estrogens are aromatic (benzene A-ring) — unique among steroids.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"Count carbons to name the class"</w:t>
            </w:r>
            <w:r>
              <w:t xml:space="preserve">: 21 corticoid, 19 androgen, 18 estrogen.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"Lyase Lops 2"</w:t>
            </w:r>
            <w:r>
              <w:t xml:space="preserve"> — 17,20-lyase drops the 2-carbon side chain.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"Aromatase Aromatizes A-ring"</w:t>
            </w:r>
            <w:r>
              <w:t xml:space="preserve"> — gives estrogens their benzene ring.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Aromatase inhibitors </w:t>
            </w:r>
            <w:r>
              <w:rPr>
                <w:sz w:val="22"/>
                <w:szCs w:val="22"/>
              </w:rPr>
              <w:t xml:space="preserve">(anastrozole, letrozole, exemestane) — first-line for postmenopausal ER+ breast cancer.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17,20-lyase deficiency </w:t>
            </w:r>
            <w:r>
              <w:rPr>
                <w:sz w:val="22"/>
                <w:szCs w:val="22"/>
              </w:rPr>
              <w:t xml:space="preserve">— blocks androgens + estrogens → sexual infantilism.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How many carbons do progesterone, testosterone, and estradiol have?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21, 19, 18.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Enzyme that converts C21 to C19?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17,20-lyase.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Enzyme that converts C19 to C18?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Aromatase.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Unique structural feature of estrogens?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Aromatic (benzene) A-ring.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2 · Androgens and estrogens — hormones and receptor affinities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Androgens by AR affinity: DHT &gt; testosterone &gt;&gt; androstenedione &gt; DHEA/DHEA-S. Estrogens by ER affinity: 17β-estradiol &gt; estrone &gt; estriol. Two ER genes (ERα, ERβ); one AR gene (X-linked); one PR gene. All are cytoplasmic nuclear receptors. Membrane versions also exist for rapid non-genomic effects.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Androgen potency ladder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Androgen</w:t>
            </w:r>
          </w:p>
        </w:tc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AR affinity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Role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DHT (dihydrotestosterone)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Highest (2–5× testosterone)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Potent; drives male external genital differentiation + secondary sexual characteristics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Testosterone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High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circulating androgen; precursor to DHT and estradiol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Androstenedione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Weak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Peripheral precursor; main ovarian/thecal androgen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 / DHEA-S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Very weak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Adrenal androgen precursor (reservoir)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Estrogen potency ladder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3760"/>
      </w:tblGrid>
      <w:tr>
        <w:trPr>
          <w:tblHeader/>
        </w:trPr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Estrogen</w:t>
            </w:r>
          </w:p>
        </w:tc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ER affinity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When it dominates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17β-Estradiol (E2)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Highest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Reproductive years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Estrone (E1)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Intermediate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POSTMENOPAUSE — peripheral aromatase from adrenal androstenedione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Estriol (E3)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Weakest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PREGNANCY — produced by placenta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Sex steroid receptors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400"/>
        <w:gridCol w:w="2000"/>
        <w:gridCol w:w="3360"/>
      </w:tblGrid>
      <w:tr>
        <w:trPr>
          <w:tblHeader/>
        </w:trPr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Receptor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Gene(s)</w:t>
            </w:r>
          </w:p>
        </w:tc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Location</w:t>
            </w:r>
          </w:p>
        </w:tc>
        <w:tc>
          <w:tcPr>
            <w:tcW w:type="dxa" w:w="33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Key fact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 gene, X-linked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Mutations → androgen insensitivity (46,XY phenotypic female)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 genes (ERα, ERβ)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 (+ membrane variants)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Target of SERMs (tamoxifen, raloxifene)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 gene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Mifepristone is a PR (and GR) antagonist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DHT &gt; testosterone &gt;&gt; androstenedione &gt; DHEA for AR.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17β-estradiol &gt; estrone &gt; estriol for ER.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Estradiol = reproductive years; estrone = postmenopausal; estriol = pregnancy.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AR is X-linked → AIS is X-linked recessive.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ER has two isoforms (ERα, ERβ) from separate genes.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"DHT is Dynamite; Testosterone is Tough; Androstenedione is Average; DHEA is Dull"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"E2-E1-E3 = reproductive, postmenopausal, pregnancy"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"AR is X-linked; ER is two-fold; PR is simple"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Androgen insensitivity syndrome: </w:t>
            </w:r>
            <w:r>
              <w:rPr>
                <w:sz w:val="22"/>
                <w:szCs w:val="22"/>
              </w:rPr>
              <w:t xml:space="preserve">46,XY phenotypic female with testes; X-linked recessive.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Tamoxifen: </w:t>
            </w:r>
            <w:r>
              <w:rPr>
                <w:sz w:val="22"/>
                <w:szCs w:val="22"/>
              </w:rPr>
              <w:t xml:space="preserve">SERM — breast antagonist / endometrial agonist (↑ endometrial CA risk).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Raloxifene: </w:t>
            </w:r>
            <w:r>
              <w:rPr>
                <w:sz w:val="22"/>
                <w:szCs w:val="22"/>
              </w:rPr>
              <w:t xml:space="preserve">SERM — bone agonist only; osteoporosis.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Aromatase inhibitors: </w:t>
            </w:r>
            <w:r>
              <w:rPr>
                <w:sz w:val="22"/>
                <w:szCs w:val="22"/>
              </w:rPr>
              <w:t xml:space="preserve">drop estrogen — postmenopausal ER+ breast cancer.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Estriol </w:t>
            </w:r>
            <w:r>
              <w:rPr>
                <w:sz w:val="22"/>
                <w:szCs w:val="22"/>
              </w:rPr>
              <w:t xml:space="preserve">surges in pregnancy; falling estriol suggests fetal distress.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Rank androgens by AR affinity.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DHT &gt; testosterone &gt;&gt; androstenedione &gt; DHEA/DHEA-S.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estrogen dominates postmenopausally and where?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Estrone (E1) — peripheral aromatase in adipose from adrenal androstenedione.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estrogen dominates in pregnancy?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Estriol (E3) — placental, from fetal adrenal DHEA-S.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is AIS X-linked?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AR gene is on the X chromosome.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3 · Sources of androgens and estrogens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Androgens come from: (1) testicular Leydig cells (primary source of testosterone in males), (2) ovarian thecal cells (androstenedione in females), (3) adrenal reticularis (DHEA, DHEA-S, androstenedione). Estrogens: (1) ovarian granulosa cells (two-cell / two-gonadotropin model), (2) placenta (estriol during pregnancy), (3) peripheral aromatase in adipose and bone (estrone postmenopausally).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Source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800"/>
        <w:gridCol w:w="2400"/>
        <w:gridCol w:w="2160"/>
      </w:tblGrid>
      <w:tr>
        <w:trPr>
          <w:tblHeader/>
        </w:trPr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Gonadal source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Adrenal source</w:t>
            </w:r>
          </w:p>
        </w:tc>
        <w:tc>
          <w:tcPr>
            <w:tcW w:type="dxa" w:w="21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Peripheral source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Testosterone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Leydig cells (testis)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Minor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From androstenedione in skin, liver, fat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Not made directly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in target tissues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Androstenedione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Thecal cells (ovary); minor in testis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ZR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 / DHEA-S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Minor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ZR (primary)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Peripheral conversion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17β-Estradiol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Granulosa cells (ovary)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Minor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Peripheral aromatase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Estrone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Ovary (minor)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Peripheral aromatase (adipose) — dominant postmenopause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Estriol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Placenta (pregnancy only)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Progesterone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Corpus luteum + placenta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Minor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Leydig = testosterone (testis); thecal = androstenedione (ovary).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Two-cell / two-gonadotropin model: LH on theca, FSH on granulosa.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DHT made peripherally by 5α-reductase — not directly secreted.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Postmenopausal dominant estrogen = estrone from adipose aromatase.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Pregnancy dominant estrogen = estriol from fetal-placental unit.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"Leydig = Libido hormone (testosterone)"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"Theca tees up androstenedione; granulosa grinds it into estrogen"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"Fat makes estrone"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"Estriol is Pregnancy's Estrogen"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"5α-reductase makes Dynamite (DHT)" — peripheral only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5α-reductase deficiency: </w:t>
            </w:r>
            <w:r>
              <w:rPr>
                <w:sz w:val="22"/>
                <w:szCs w:val="22"/>
              </w:rPr>
              <w:t xml:space="preserve">46,XY infants with ambiguous/female external genitalia; virilize at puberty (guevedoces).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Finasteride / dutasteride: </w:t>
            </w:r>
            <w:r>
              <w:rPr>
                <w:sz w:val="22"/>
                <w:szCs w:val="22"/>
              </w:rPr>
              <w:t xml:space="preserve">5α-reductase inhibitors for BPH and male-pattern baldness.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PCOS: </w:t>
            </w:r>
            <w:r>
              <w:rPr>
                <w:sz w:val="22"/>
                <w:szCs w:val="22"/>
              </w:rPr>
              <w:t xml:space="preserve">hyperandrogenism from ovarian thecal overproduction + ↓ SHBG from hyperinsulinemia.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Postmenopausal obesity: </w:t>
            </w:r>
            <w:r>
              <w:rPr>
                <w:sz w:val="22"/>
                <w:szCs w:val="22"/>
              </w:rPr>
              <w:t xml:space="preserve">↑ adipose aromatase → ↑ estrone → endometrial hyperplasia / cancer risk.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Testicular feminization (AIS): </w:t>
            </w:r>
            <w:r>
              <w:rPr>
                <w:sz w:val="22"/>
                <w:szCs w:val="22"/>
              </w:rPr>
              <w:t xml:space="preserve">intact testosterone but non-functional AR → phenotypic female.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Primary source of testosterone in males?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Leydig cells (stimulated by LH).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Primary gonadal androgen in females?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Androstenedione from thecal cells.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Two-cell / two-gonadotropin model?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LH → theca → androstenedione → granulosa (FSH → aromatase) → estrone → estradiol.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Where does DHT come from?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Peripheral conversion of testosterone by 5α-reductase.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Postmenopausal estrogen source?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Estrone from peripheral aromatase (adipose) acting on adrenal androstenedione.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4 · Biosynthesis pathways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Androgen synthesis starts like adrenal: cholesterol → pregnenolone → 17-OH-pregnenolone → DHEA → androstenedione → testosterone (17β-HSD3 in Leydig cells). Peripherally: 5α-reductase → DHT; aromatase → estrogens. Ovarian estrogen: thecal cells make androstenedione → granulosa aromatase → estrone → 17β-HSD1 → estradiol.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Testosterone biosynthesis (Leydig cell)</w:t>
      </w:r>
    </w:p>
    <w:p>
      <w:pPr>
        <w:spacing w:after="80" w:before="40"/>
        <w:jc w:val="left"/>
      </w:pPr>
      <w:r>
        <w:t xml:space="preserve">Cholesterol → Pregnenolone (desmolase) → 17-OH-Pregnenolone (17α-hyd) → DHEA (17,20-lyase) → Androstenedione (3β-HSD) → Testosterone (17β-HSD3)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Peripheral conversion of testosterone</w:t>
      </w:r>
    </w:p>
    <w:p>
      <w:pPr>
        <w:spacing w:after="80" w:before="40"/>
        <w:jc w:val="left"/>
      </w:pPr>
      <w:r>
        <w:t xml:space="preserve">Testosterone → DHT (5α-reductase)</w:t>
      </w:r>
    </w:p>
    <w:p>
      <w:pPr>
        <w:spacing w:after="80" w:before="40"/>
        <w:jc w:val="left"/>
      </w:pPr>
      <w:r>
        <w:t xml:space="preserve">Testosterone → 17β-Estradiol (aromatase)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Ovarian estrogen biosynthesis (two-cell model)</w:t>
      </w:r>
    </w:p>
    <w:p>
      <w:pPr>
        <w:spacing w:after="80" w:before="40"/>
        <w:jc w:val="left"/>
      </w:pPr>
      <w:r>
        <w:t xml:space="preserve">Thecal cell (LH) → Androstenedione → diffuses into Granulosa cell (FSH) → Estrone (aromatase) → 17β-Estradiol (17β-HSD1)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Critical enzymes in sex steroid synthesis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2200"/>
        <w:gridCol w:w="2160"/>
      </w:tblGrid>
      <w:tr>
        <w:trPr>
          <w:tblHeader/>
        </w:trPr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Enzyme</w:t>
            </w:r>
          </w:p>
        </w:tc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Reaction</w:t>
            </w:r>
          </w:p>
        </w:tc>
        <w:tc>
          <w:tcPr>
            <w:tcW w:type="dxa" w:w="2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Location</w:t>
            </w:r>
          </w:p>
        </w:tc>
        <w:tc>
          <w:tcPr>
            <w:tcW w:type="dxa" w:w="21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Clinical angle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17,20-lyase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17-OH-pregnenolone → DHEA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Gonads, adrenal ZR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Deficiency → no androgens/estrogens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17β-HSD3 (androgenic)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Androstenedione → testosterone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Leydig cells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Deficiency → 46,XY ambiguous genitalia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17β-HSD1 (estrogenic)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Estrone → 17β-estradiol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Granulosa, peripheral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Estrogen-preferring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Androgens → estrogens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Granulosa, adipose, skin, bone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Target of anastrozole, letrozole, exemestane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Testosterone → DHT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Skin, prostate, genitalia, hair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Deficiency → 46,XY ambiguous at birth; target of finasteride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Testosterone made in Leydig cells via 17β-HSD3.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DHT made peripherally by 5α-reductase.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Aromatase (C19 → C18) and 17β-HSD1 (estrone → estradiol).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Two-cell model: LH → theca → androstenedione; FSH → granulosa → aromatase → estrogen.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5α-reductase deficiency → 46,XY ambiguous genitalia at birth; virilize at puberty.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"17β-HSD3 makes MAN hormone"</w:t>
            </w:r>
            <w:r>
              <w:t xml:space="preserve"> — testosterone from androstenedione.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"17β-HSD1 makes WOMAN hormone"</w:t>
            </w:r>
            <w:r>
              <w:t xml:space="preserve"> — estradiol from estrone.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"5α-reductase = DYNAMITE maker (DHT)"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"Theca tees up, granulosa grinds it"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"Finasteride = Five-α-reductase"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5α-reductase deficiency: </w:t>
            </w:r>
            <w:r>
              <w:rPr>
                <w:sz w:val="22"/>
                <w:szCs w:val="22"/>
              </w:rPr>
              <w:t xml:space="preserve">classic vignette — 46,XY child raised female who virilizes at puberty. Normal testosterone, low DHT.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Finasteride in pregnancy: </w:t>
            </w:r>
            <w:r>
              <w:rPr>
                <w:sz w:val="22"/>
                <w:szCs w:val="22"/>
              </w:rPr>
              <w:t xml:space="preserve">teratogenic (disrupts male external genital differentiation).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Aromatase deficiency (rare): </w:t>
            </w:r>
            <w:r>
              <w:rPr>
                <w:sz w:val="22"/>
                <w:szCs w:val="22"/>
              </w:rPr>
              <w:t xml:space="preserve">virilization + tall stature (no estrogen to close epiphyses).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Tamoxifen: </w:t>
            </w:r>
            <w:r>
              <w:rPr>
                <w:sz w:val="22"/>
                <w:szCs w:val="22"/>
              </w:rPr>
              <w:t xml:space="preserve">ER antagonist in breast, agonist in bone + endometrium — pre- or postmenopausal ER+ breast cancer.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Final enzyme in testosterone synthesis?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17β-HSD3 — androstenedione → testosterone in Leydig cells.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Two peripheral conversions of testosterone?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5α-reductase → DHT; aromatase → estradiol.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Two-cell model components?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Theca (LH → androstenedione); granulosa (FSH → aromatase → estrogens).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46,XY with ambiguous genitalia at birth who virilizes at puberty?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5α-reductase deficiency — low DHT, high testosterone.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are aromatase inhibitors postmenopausal-only for breast cancer?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Premenopausal ovaries make estradiol directly via granulosa aromatase; postmenopausally peripheral aromatase dominates and is easily blocked.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5 · Circulation and inactivation of sex steroids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Sex steroids have SHORT half-lives. Most &lt;20 min. Testosterone and androstenedione can last up to 1 hour. Progesterone ~5 min (shortest). Testosterone: 60% SHBG / 38% albumin / 2% free. Estradiol: 60% SHBG / 20% albumin / 20% free. Inactivated by liver glucuronide/sulfate conjugation → kidney.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Carriers, free fraction, half-life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1400"/>
        <w:gridCol w:w="25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3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Carrier(s)</w:t>
            </w:r>
          </w:p>
        </w:tc>
        <w:tc>
          <w:tcPr>
            <w:tcW w:type="dxa" w:w="1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% free</w:t>
            </w:r>
          </w:p>
        </w:tc>
        <w:tc>
          <w:tcPr>
            <w:tcW w:type="dxa" w:w="25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Half-life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Testosterone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SHBG (~60%), albumin (~38%)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~2%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Up to ~1 hour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DHT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SHBG (high affinity), albumin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Low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Short (&lt;20 min)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Androstenedione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Albumin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Moderate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Up to ~1 hour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DHEA-S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Albumin (high affinity)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Low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7–10 hours (reservoir)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17β-Estradiol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SHBG (~60%), albumin (~20%)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~20%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&lt;20 min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Estrone / estriol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Albumin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Higher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&lt;20 min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Progesterone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CBG and albumin (both weak)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Moderate</w:t>
            </w:r>
          </w:p>
        </w:tc>
        <w:tc>
          <w:tcPr>
            <w:tcW w:type="dxa" w:w="2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~5 minutes (very short)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Testosterone: 60% SHBG / 38% albumin / 2% free.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Estradiol: 60% SHBG / 20% albumin / 20% free.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Progesterone T½ ~5 min (shortest); testosterone up to 1 h.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SHBG: ↑ by estrogen/pregnancy/OCP/hyperthyroidism; ↓ by androgens/obesity/insulin.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PCOS: ↓ SHBG → ↑ free testosterone → hirsutism.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Inactivation: hepatic glucuronide/sulfate conjugation → kidney.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"Sex steroids = Sprint hormones (short half-lives)"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"Progesterone Pops fast (5 min)"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"Estrogen raises ALL binding globulins"</w:t>
            </w:r>
            <w:r>
              <w:t xml:space="preserve"> — SHBG, CBG, TBG in pregnancy.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"Obesity lowers SHBG"</w:t>
            </w:r>
            <w:r>
              <w:t xml:space="preserve"> — why hyperinsulinemia in PCOS worsens free testosterone.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PCOS: </w:t>
            </w:r>
            <w:r>
              <w:rPr>
                <w:sz w:val="22"/>
                <w:szCs w:val="22"/>
              </w:rPr>
              <w:t xml:space="preserve">↓ SHBG + thecal hyperandrogenism → hirsutism, acne, oligomenorrhea.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Oral testosterone impractical </w:t>
            </w:r>
            <w:r>
              <w:rPr>
                <w:sz w:val="22"/>
                <w:szCs w:val="22"/>
              </w:rPr>
              <w:t xml:space="preserve">due to first-pass; use IM, transdermal, or pellet.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Pregnancy </w:t>
            </w:r>
            <w:r>
              <w:rPr>
                <w:sz w:val="22"/>
                <w:szCs w:val="22"/>
              </w:rPr>
              <w:t xml:space="preserve">↑ SHBG → ↑ total testosterone but normal free.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Hyperthyroidism in men: </w:t>
            </w:r>
            <w:r>
              <w:rPr>
                <w:sz w:val="22"/>
                <w:szCs w:val="22"/>
              </w:rPr>
              <w:t xml:space="preserve">↑ SHBG → ↓ free T → gynecomastia, ↓ libido.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Cirrhosis: </w:t>
            </w:r>
            <w:r>
              <w:rPr>
                <w:sz w:val="22"/>
                <w:szCs w:val="22"/>
              </w:rPr>
              <w:t xml:space="preserve">↑ SHBG (from ↑ estrogen) + ↓ albumin → gynecomastia, spider angiomas.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Testosterone carrier distribution?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~60% SHBG, ~38% albumin, ~2% free.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is progesterone's half-life so short?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Weak binding to CBG/albumin → large free fraction → rapid hepatic clearance (~5 min).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raises SHBG? What lowers it?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↑ SHBG: estrogen, hyperthyroidism, cirrhosis, anorexia. ↓ SHBG: androgens, obesity, insulin (PCOS, T2DM), hypothyroidism.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PCOS hyperandrogenism mechanism?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Hyperinsulinemia ↓ SHBG → ↑ free testosterone + thecal overproduction.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6 · Mechanisms of sex steroid action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AR, ER, and PR use the canonical nuclear receptor mechanism (same as MR/GR): lipophilic hormone crosses plasma membrane → binds cytoplasmic receptor chaperoned by HSP90 → dimerizes → nuclear translocation → binds hormone response elements → modulates transcription. ER has two isoforms (ERα, ERβ); AR is X-linked; PR is single gene. Membrane-bound variants mediate rapid non-genomic effects.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Sex steroid receptor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000"/>
        <w:gridCol w:w="2400"/>
        <w:gridCol w:w="3360"/>
      </w:tblGrid>
      <w:tr>
        <w:trPr>
          <w:tblHeader/>
        </w:trPr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Receptor</w:t>
            </w:r>
          </w:p>
        </w:tc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Gene(s)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Resting location</w:t>
            </w:r>
          </w:p>
        </w:tc>
        <w:tc>
          <w:tcPr>
            <w:tcW w:type="dxa" w:w="33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Key facts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 gene, X-linked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 (HSP90)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Binds testosterone and DHT (DHT higher). AIS X-linked recessive.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ERα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ESR1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 (HSP90)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Dominant in breast, uterus, liver, bone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ERβ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ESR2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 (HSP90)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Dominant in prostate, ovary, CNS, vasculature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 gene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 (HSP90)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Progesterone weakly binds MR (anti-mineralocorticoid at pharmacologic doses)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Membrane receptors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Separate genes (GPER for estrogen)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Plasma membrane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Rapid non-genomic effects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AR / ER / PR are Type I nuclear receptors (cytoplasmic + HSP90).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AR is X-linked → AIS is X-linked recessive.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ER has two isoforms (ERα, ERβ) from separate genes.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SERMs: tamoxifen (breast antagonist / endometrial agonist), raloxifene (bone agonist only), clomiphene (hypothalamic antagonist).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Aromatase inhibitors block estrogen production (anastrozole, letrozole, exemestane).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Finasteride inhibits 5α-reductase → ↓ DHT (BPH, baldness; teratogenic).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Mifepristone = PR + GR antagonist (medical abortion; Cushing).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"AR on X, ER has TWO, PR is ONE"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"Tamoxifen: Tits antagonist, Bones agonist"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"Raloxifene = Ral-only (Bones only agonist)"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"Clomiphene Clamps hypothalamic ER"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"Finasteride = Five-α-reductase"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"Mifepristone Mifes PR and GR"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Complete AIS: </w:t>
            </w:r>
            <w:r>
              <w:rPr>
                <w:sz w:val="22"/>
                <w:szCs w:val="22"/>
              </w:rPr>
              <w:t xml:space="preserve">46,XY phenotypic female with breasts (aromatization of T), NO axillary/pubic hair, primary amenorrhea, blind-ending vagina, testes in inguinal canal.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Tamoxifen adverse effects: </w:t>
            </w:r>
            <w:r>
              <w:rPr>
                <w:sz w:val="22"/>
                <w:szCs w:val="22"/>
              </w:rPr>
              <w:t xml:space="preserve">↑ endometrial cancer, VTE, hot flashes.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Aromatase inhibitors: </w:t>
            </w:r>
            <w:r>
              <w:rPr>
                <w:sz w:val="22"/>
                <w:szCs w:val="22"/>
              </w:rPr>
              <w:t xml:space="preserve">osteoporosis risk, arthralgia.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Clomiphene: </w:t>
            </w:r>
            <w:r>
              <w:rPr>
                <w:sz w:val="22"/>
                <w:szCs w:val="22"/>
              </w:rPr>
              <w:t xml:space="preserve">first-line for ovulation induction in anovulatory PCOS.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Spironolactone </w:t>
            </w:r>
            <w:r>
              <w:rPr>
                <w:sz w:val="22"/>
                <w:szCs w:val="22"/>
              </w:rPr>
              <w:t xml:space="preserve">has anti-androgen effect via AR antagonism — used in PCOS hirsutism + gender-affirming care.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Where do sex steroid receptors sit in the resting cell?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Cytoplasm, bound to HSP90.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is AIS X-linked?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AR gene is on the X chromosome.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Tamoxifen tissue selectivity?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Agonist in bone and endometrium; antagonist in breast.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How does clomiphene induce ovulation?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ER antagonist at hypothalamus → ↑ GnRH pulsatility → ↑ LH/FSH → ovulation.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receptors does mifepristone block?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PR and GR — medical abortion; Cushing.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spironolactone cause gynecomastia?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Off-target AR antagonism + PR agonism.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Master Cheat Sheet — One Page Before the Exam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Objective-by-Objective Bottom 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rPr>
          <w:tblHeader/>
        </w:trPr>
        <w:tc>
          <w:tcPr>
            <w:tcW w:type="dxa" w:w="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8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One-line answer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C21 = corticoids/progestins. C19 = androgens (17,20-lyase drops 2C). C18 = estrogens (aromatase removes C19 methyl + aromatizes A-ring).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Androgens: DHT &gt; T &gt;&gt; androstenedione &gt; DHEA. Estrogens: E2 &gt; E1 &gt; E3. AR X-linked (1 gene); ER 2 genes (ERα, ERβ); PR 1 gene.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Androgens: Leydig, thecal, adrenal ZR. Estrogens: granulosa (two-cell), placenta (estriol), peripheral aromatase (estrone postmenopause). DHT made peripherally.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Testosterone: 17β-HSD3 in Leydig. Estrogen: aromatase + 17β-HSD1. DHT: 5α-reductase. 5α-red deficiency = 46,XY ambiguous → virilize at puberty.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Testosterone 60% SHBG / 38% albumin / 2% free, T½ ~1h. Estradiol 60% SHBG / 20% albumin / 20% free, T½ &lt;20 min. Progesterone T½ ~5 min.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 / ER / PR cytoplasmic → HSP90 → HRE. SERMs (tamoxifen, raloxifene, clomiphene). Aromatase inhibitors. Finasteride (5α-red). Mifepristone (PR + GR).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Top 10 USMLE Traps for end05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rPr>
          <w:tblHeader/>
        </w:trPr>
        <w:tc>
          <w:tcPr>
            <w:tcW w:type="dxa" w:w="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8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Trap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 is X-linked → AIS is X-linked recessive.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 has TWO isoforms (ERα, ERβ).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DHT is made PERIPHERALLY by 5α-reductase — not directly secreted.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Two-cell / two-gonadotropin: LH → theca → androstenedione; FSH → granulosa → aromatase → estrogen.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deficiency: 46,XY ambiguous at birth → virilize at puberty.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Postmenopausal dominant estrogen = estrone (peripheral aromatase).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Pregnancy dominant estrogen = estriol (fetal-placental unit).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Progesterone T½ = 5 min (very short).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PCOS: hyperinsulinemia ↓ SHBG → ↑ free testosterone → hirsutism.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Tamoxifen = SERM: ER antagonist in breast; AGONIST in endometrium (↑ endometrial CA risk).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Final Self-Quiz (USMLE-Style Rapid Fire)</w:t>
      </w:r>
    </w:p>
    <w:p>
      <w:pPr>
        <w:spacing w:after="80" w:before="40"/>
        <w:jc w:val="left"/>
      </w:pPr>
      <w:r>
        <w:t xml:space="preserve">Cover the answer column. Work through all 15.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1. </w:t>
      </w:r>
      <w:r>
        <w:rPr>
          <w:sz w:val="22"/>
          <w:szCs w:val="22"/>
        </w:rPr>
        <w:t xml:space="preserve">46,XY infant with ambiguous/female-appearing external genitalia; virilizes at puberty. Normal T, low DHT.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5α-reductase deficiency (autosomal recessive).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2. </w:t>
      </w:r>
      <w:r>
        <w:rPr>
          <w:sz w:val="22"/>
          <w:szCs w:val="22"/>
        </w:rPr>
        <w:t xml:space="preserve">46,XY adolescent with primary amenorrhea, breast development, no axillary/pubic hair, testes in inguinal canal. Diagnosis and inheritance?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Complete androgen insensitivity syndrome (CAIS). X-linked recessive.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3. </w:t>
      </w:r>
      <w:r>
        <w:rPr>
          <w:sz w:val="22"/>
          <w:szCs w:val="22"/>
        </w:rPr>
        <w:t xml:space="preserve">Two-cell / two-gonadotropin model?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Theca (LH) → androstenedione; granulosa (FSH) → aromatase → estrone → 17β-HSD1 → estradiol.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4. </w:t>
      </w:r>
      <w:r>
        <w:rPr>
          <w:sz w:val="22"/>
          <w:szCs w:val="22"/>
        </w:rPr>
        <w:t xml:space="preserve">Postmenopausal dominant estrogen and source?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Estrone — peripheral aromatase in adipose from adrenal androstenedione.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5. </w:t>
      </w:r>
      <w:r>
        <w:rPr>
          <w:sz w:val="22"/>
          <w:szCs w:val="22"/>
        </w:rPr>
        <w:t xml:space="preserve">Why does obesity raise postmenopausal endometrial CA risk?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Adipose aromatase converts androstenedione → estrone → unopposed endometrial stimulation.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6. </w:t>
      </w:r>
      <w:r>
        <w:rPr>
          <w:sz w:val="22"/>
          <w:szCs w:val="22"/>
        </w:rPr>
        <w:t xml:space="preserve">Why does tamoxifen increase endometrial CA risk?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It's an ER agonist in endometrium (while acting as an antagonist in breast).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7. </w:t>
      </w:r>
      <w:r>
        <w:rPr>
          <w:sz w:val="22"/>
          <w:szCs w:val="22"/>
        </w:rPr>
        <w:t xml:space="preserve">Placental estrogen and its role?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Estriol — fetal-placental unit; marker of fetal wellbeing.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8. </w:t>
      </w:r>
      <w:r>
        <w:rPr>
          <w:sz w:val="22"/>
          <w:szCs w:val="22"/>
        </w:rPr>
        <w:t xml:space="preserve">Which androgens are weak peripheral precursors?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DHEA, DHEA-S, androstenedione.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9. </w:t>
      </w:r>
      <w:r>
        <w:rPr>
          <w:sz w:val="22"/>
          <w:szCs w:val="22"/>
        </w:rPr>
        <w:t xml:space="preserve">Testosterone carrier distribution?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~60% SHBG, ~38% albumin, ~2% free.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10. </w:t>
      </w:r>
      <w:r>
        <w:rPr>
          <w:sz w:val="22"/>
          <w:szCs w:val="22"/>
        </w:rPr>
        <w:t xml:space="preserve">PCOS hyperandrogenism mechanism?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Hyperinsulinemia ↓ SHBG → ↑ free T. Plus thecal overproduction.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11. </w:t>
      </w:r>
      <w:r>
        <w:rPr>
          <w:sz w:val="22"/>
          <w:szCs w:val="22"/>
        </w:rPr>
        <w:t xml:space="preserve">Progesterone half-life?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~5 minutes.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12. </w:t>
      </w:r>
      <w:r>
        <w:rPr>
          <w:sz w:val="22"/>
          <w:szCs w:val="22"/>
        </w:rPr>
        <w:t xml:space="preserve">Clomiphene mechanism?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ER antagonist at hypothalamus → ↑ GnRH → ↑ LH, FSH → ovulation.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13. </w:t>
      </w:r>
      <w:r>
        <w:rPr>
          <w:sz w:val="22"/>
          <w:szCs w:val="22"/>
        </w:rPr>
        <w:t xml:space="preserve">Receptors blocked by mifepristone?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PR and GR — medical abortion; Cushing.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14. </w:t>
      </w:r>
      <w:r>
        <w:rPr>
          <w:sz w:val="22"/>
          <w:szCs w:val="22"/>
        </w:rPr>
        <w:t xml:space="preserve">Why aromatase inhibitors postmenopausal-only?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Premenopausal ovaries make estradiol directly; aromatase inhibition can't suppress granulosa output well.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15. </w:t>
      </w:r>
      <w:r>
        <w:rPr>
          <w:sz w:val="22"/>
          <w:szCs w:val="22"/>
        </w:rPr>
        <w:t xml:space="preserve">Why is finasteride teratogenic for male fetus?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Blocks 5α-reductase → no DHT → disrupts male external genital differentiation in utero.</w:t>
      </w:r>
    </w:p>
    <w:p>
      <w:pPr>
        <w:spacing w:after="120" w:before="0"/>
      </w:pPr>
      <w:r>
        <w:t xml:space="preserv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References &amp; 3rd-Party Sources</w:t>
      </w:r>
    </w:p>
    <w:p>
      <w:pPr>
        <w:spacing w:after="80" w:before="40"/>
        <w:jc w:val="left"/>
      </w:pPr>
      <w:r>
        <w:rPr>
          <w:i/>
          <w:iCs/>
        </w:rPr>
        <w:t xml:space="preserve">The lecture content above is based on its associated In House Lecture and Learning Objectives. Additional details, mnemonics, clinical pearls, and expanded explanations draw on the standard Step 1 prep resources below.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Primary Step 1 resources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First Aid for the USMLE Step 1 (2024 ed.) — 3.11 Adrenal steroids and CAH (covers sex steroid branch points), 3.15 Signaling pathways of steroid hormones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Costanzo Physiology (6th ed.) — chapter 10 (reproductive)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Guyton &amp; Hall Physiology (14th ed.) — chapters on male (80) and female (81) endocrinology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Boards &amp; Beyond — Endocrine module, esp. 4.01 Reproductive Hormones, 4.02 Male Reproductive Hormones, 4.03 Female Reproductive Hormones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Bootcamp Endocrine — 6.14 5-α-reductase Deficiency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Physeo Physiology — 6.08 Congenital Adrenal Hyperplasias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Lippincott Illustrated Reviews: Pharmacology (7th ed.) — tamoxifen, raloxifene, clomiphene, aromatase inhibitors, finasteride, spironolactone, mifepristone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UWorld USMLE Step 1 Qbank — androgen/estrogen synthesis and disorders of sex development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Clinical Correlation &amp; Drug Source Audit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Source legend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IN LECTURE — Explicit in end05 lecture.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END05-MAPPED — Covered in a 3rd-party resource primarily mapped to end05 (Bootcamp 6.14, B&amp;B 4.01–4.03, FA 3.11, Physeo 6.08).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AI GENERATED REFERENCE — Core concept in end05 but the clinical/drug association is primarily taught in another lecture.</w:t>
      </w:r>
    </w:p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1 — C21 vs androgens vs estrogens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C21/C19/C18 classification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17,20-lyase / aromatase as conversion enzymes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Aromatic A-ring of estrogens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inhibitors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biology end05-core; drugs in oncology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17,20-lyase deficiency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Enzyme biology end05-core; clinical in end06/end15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2 — Hormones and receptor affinities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Androgen potency ladder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Estrogen potency ladder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 X-linked, ER has 2 genes, PR has 1 gene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E2 reproductive / E1 postmenopausal / E3 pregnancy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Membrane non-genomic receptors (GPER)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Androgen insensitivity syndrome (X-linked recessive)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 biology end05-core; clinical in genetics/repro/end15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Tamoxifen / Raloxifene (SERMs)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 biology end05-core; drugs in oncology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Clomiphene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 biology end05-core; drug in repro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inhibitors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end05-core; drugs in oncology pharm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3 — Sources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Leydig + thecal + ABP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Granulosa estrogen synthesis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in target tissues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Two-cell / two-gonadotropin model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B&amp;B 4.03 Female Reproductive Hormones; FA 3.11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Placental estriol via fetal-placental unit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Placental source end05-core; detail in obstetrics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Postmenopausal adipose-driven estrone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Peripheral aromatase end05-core; clinical in oncology/repro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deficiency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6.14 (primary to end05)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Finasteride / dutasteride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biology end05-core; drugs in urology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PCOS hyperandrogenism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Thecal biology end05-core; PCOS clinical in repro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4 — Biosynthesis pathways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Testosterone synthesis via 17β-HSD3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DHT conversion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Two-cell ovarian estrogen model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17β-HSD1 estrone → estradiol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deficiency clinical phenotype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6.14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17β-HSD3 deficiency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17β-HSD biology end05-core; clinical in end15/repro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deficiency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biology end05-core; clinical in end15/repro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Finasteride teratogenicity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biology end05-core; clinical in urology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inhibitor classes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biology end05-core; drugs in oncology pharm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5 — Circulation &amp; inactivation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Half-lives (T 1h, E2 &lt;20 min, progesterone 5 min)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Testosterone carrier distribution (60/38/2)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Estradiol carrier distribution (60/20/20)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Hepatic glucuronide/sulfate conjugation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Estradiol → weaker estrogens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SHBG regulation drivers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SHBG biology end05-core; drivers in end01 carriers + clinical elsewhere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PCOS ↓ SHBG → ↑ free T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SHBG biology end05-core; PCOS in repro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Oral testosterone first-pass limitation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Metabolism end05-core; TRT pharmacokinetics in urology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Pregnancy ↑ SHBG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Carrier biology end05-core; clinical in obstetrics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Cirrhosis altered sex steroids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Carrier biology end05-core; clinical in GI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6 — Mechanisms of action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AR/ER/PR cytoplasmic + HSP90 + HRE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 X-linked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ERα / ERβ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Membrane non-genomic receptors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end05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AIS clinical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 biology end05-core; clinical in genetics/repro/end15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Tamoxifen / raloxifene SERMs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 biology end05-core; drugs in oncology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Clomiphene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ER biology end05-core; drug in repro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inhibitors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end05-core; drugs in oncology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Anti-androgens (flutamide, bicalutamide)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 biology end05-core; drugs in oncology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Spironolactone anti-androgen effect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 biology end05-core; drug detail in end21/repro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Leuprolide (chemical castration)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GnRH axis end02-core; use in end13/oncology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Mifepristone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 biology end05-core; drug detail in repro/endocrine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Finasteride → BPH, baldness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5α-reductase end05-core; drug in urology pharm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spacing w:after="100" w:before="300"/>
        <w:jc w:val="center"/>
      </w:pPr>
      <w:r>
        <w:rPr>
          <w:b/>
          <w:bCs/>
          <w:color w:val="1F3864"/>
          <w:sz w:val="26"/>
          <w:szCs w:val="26"/>
        </w:rPr>
        <w:t xml:space="preserve">— END OF GUIDE —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8"/>
        <w:szCs w:val="18"/>
      </w:rPr>
      <w:t xml:space="preserve">Page </w:t>
    </w:r>
    <w:r>
      <w:rPr>
        <w:color w:val="7F7F7F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7F7F7F"/>
        <w:sz w:val="18"/>
        <w:szCs w:val="18"/>
      </w:rPr>
      <w:t xml:space="preserve"> of </w:t>
    </w:r>
    <w:r>
      <w:rPr>
        <w:color w:val="7F7F7F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7F7F7F"/>
        <w:sz w:val="18"/>
        <w:szCs w:val="18"/>
      </w:rPr>
      <w:t xml:space="preserve">HoyaDocs · Endo 05 · Sex Steroid Synthesis &amp; Action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Calibri" w:cs="Calibri" w:eastAsia="Calibri" w:hAnsi="Calibri"/>
      <w:b/>
      <w:bCs/>
      <w:color w:val="2E75B6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00" w:before="220"/>
      <w:outlineLvl w:val="2"/>
    </w:pPr>
    <w:rPr>
      <w:rFonts w:ascii="Calibri" w:cs="Calibri" w:eastAsia="Calibri" w:hAnsi="Calibri"/>
      <w:b/>
      <w:bCs/>
      <w:color w:val="C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2026-04-21T12:48:37.521Z</dcterms:created>
  <dcterms:modified xsi:type="dcterms:W3CDTF">2026-04-21T12:48:37.521Z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